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9F" w:rsidRDefault="007B60B8">
      <w:pPr>
        <w:spacing w:line="50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政府采购采购人信用承诺书</w:t>
      </w:r>
    </w:p>
    <w:p w:rsidR="00AD139F" w:rsidRDefault="007B60B8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为维护公开、公平、公正的政府采购市场秩序</w:t>
      </w:r>
      <w:r>
        <w:rPr>
          <w:rFonts w:ascii="仿宋_GB2312" w:eastAsia="仿宋_GB2312" w:hint="eastAsia"/>
          <w:sz w:val="28"/>
          <w:szCs w:val="28"/>
        </w:rPr>
        <w:t>,</w:t>
      </w:r>
      <w:r>
        <w:rPr>
          <w:rFonts w:ascii="仿宋_GB2312" w:eastAsia="仿宋_GB2312" w:hint="eastAsia"/>
          <w:sz w:val="28"/>
          <w:szCs w:val="28"/>
        </w:rPr>
        <w:t>树立采购人诚信守法形象</w:t>
      </w:r>
      <w:r>
        <w:rPr>
          <w:rFonts w:ascii="仿宋_GB2312" w:eastAsia="仿宋_GB2312" w:hAnsi="宋体" w:cs="宋体" w:hint="eastAsia"/>
          <w:sz w:val="28"/>
          <w:szCs w:val="28"/>
        </w:rPr>
        <w:t>,</w:t>
      </w:r>
      <w:r>
        <w:rPr>
          <w:rFonts w:ascii="仿宋_GB2312" w:eastAsia="仿宋_GB2312" w:hAnsi="宋体" w:cs="宋体" w:hint="eastAsia"/>
          <w:sz w:val="28"/>
          <w:szCs w:val="28"/>
        </w:rPr>
        <w:t>对我单位在</w:t>
      </w:r>
      <w:r>
        <w:rPr>
          <w:rFonts w:ascii="仿宋_GB2312" w:eastAsia="仿宋_GB2312" w:hAnsi="宋体" w:cs="宋体" w:hint="eastAsia"/>
          <w:b/>
          <w:bCs/>
          <w:sz w:val="28"/>
          <w:szCs w:val="28"/>
          <w:u w:val="thick"/>
        </w:rPr>
        <w:t xml:space="preserve"> </w:t>
      </w:r>
      <w:r>
        <w:rPr>
          <w:rFonts w:ascii="宋体" w:eastAsia="宋体" w:hAnsi="宋体" w:cs="宋体" w:hint="eastAsia"/>
          <w:b/>
          <w:kern w:val="0"/>
          <w:sz w:val="24"/>
          <w:szCs w:val="24"/>
          <w:u w:val="thick"/>
          <w:lang w:bidi="ar"/>
        </w:rPr>
        <w:t>南通市老干部活动中心</w:t>
      </w:r>
      <w:proofErr w:type="gramStart"/>
      <w:r>
        <w:rPr>
          <w:rFonts w:ascii="宋体" w:eastAsia="宋体" w:hAnsi="宋体" w:cs="宋体" w:hint="eastAsia"/>
          <w:b/>
          <w:kern w:val="0"/>
          <w:sz w:val="24"/>
          <w:szCs w:val="24"/>
          <w:u w:val="thick"/>
          <w:lang w:bidi="ar"/>
        </w:rPr>
        <w:t>莘</w:t>
      </w:r>
      <w:proofErr w:type="gramEnd"/>
      <w:r>
        <w:rPr>
          <w:rFonts w:ascii="宋体" w:eastAsia="宋体" w:hAnsi="宋体" w:cs="宋体" w:hint="eastAsia"/>
          <w:b/>
          <w:kern w:val="0"/>
          <w:sz w:val="24"/>
          <w:szCs w:val="24"/>
          <w:u w:val="thick"/>
          <w:lang w:bidi="ar"/>
        </w:rPr>
        <w:t>园路、虹桥、北</w:t>
      </w:r>
      <w:proofErr w:type="gramStart"/>
      <w:r>
        <w:rPr>
          <w:rFonts w:ascii="宋体" w:eastAsia="宋体" w:hAnsi="宋体" w:cs="宋体" w:hint="eastAsia"/>
          <w:b/>
          <w:kern w:val="0"/>
          <w:sz w:val="24"/>
          <w:szCs w:val="24"/>
          <w:u w:val="thick"/>
          <w:lang w:bidi="ar"/>
        </w:rPr>
        <w:t>阁活动</w:t>
      </w:r>
      <w:proofErr w:type="gramEnd"/>
      <w:r>
        <w:rPr>
          <w:rFonts w:ascii="宋体" w:eastAsia="宋体" w:hAnsi="宋体" w:cs="宋体" w:hint="eastAsia"/>
          <w:b/>
          <w:kern w:val="0"/>
          <w:sz w:val="24"/>
          <w:szCs w:val="24"/>
          <w:u w:val="thick"/>
          <w:lang w:bidi="ar"/>
        </w:rPr>
        <w:t>分室维修工程</w:t>
      </w:r>
      <w:r>
        <w:rPr>
          <w:rFonts w:ascii="仿宋_GB2312" w:eastAsia="仿宋_GB2312" w:hint="eastAsia"/>
          <w:sz w:val="28"/>
          <w:szCs w:val="28"/>
        </w:rPr>
        <w:t>政府采购活动中行为郑重承诺如下</w:t>
      </w:r>
      <w:r>
        <w:rPr>
          <w:rFonts w:ascii="仿宋_GB2312" w:eastAsia="仿宋_GB2312" w:hint="eastAsia"/>
          <w:sz w:val="28"/>
          <w:szCs w:val="28"/>
        </w:rPr>
        <w:t>:</w:t>
      </w:r>
    </w:p>
    <w:p w:rsidR="00AD139F" w:rsidRDefault="007B60B8" w:rsidP="004C0206">
      <w:pPr>
        <w:pStyle w:val="a0"/>
        <w:numPr>
          <w:ilvl w:val="0"/>
          <w:numId w:val="1"/>
        </w:numPr>
        <w:spacing w:before="156" w:line="460" w:lineRule="exact"/>
        <w:ind w:firstLine="70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按照“谁采购、谁负责”的原则，全面落实采购人主体责任；</w:t>
      </w:r>
    </w:p>
    <w:p w:rsidR="00AD139F" w:rsidRDefault="007B60B8" w:rsidP="004C0206">
      <w:pPr>
        <w:pStyle w:val="a0"/>
        <w:numPr>
          <w:ilvl w:val="0"/>
          <w:numId w:val="1"/>
        </w:numPr>
        <w:spacing w:before="156" w:line="460" w:lineRule="exact"/>
        <w:ind w:firstLine="70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二、按照本项目采购预算，制订科学合理的采购需求。不与供应商恶意串通；不使用不合理的条件对供应商实行差别待遇或者歧视性待遇；不以任何手段排斥其他供应商参与竞争；不损害国家利益、社会利益和其他当事人的合法权益；</w:t>
      </w:r>
    </w:p>
    <w:p w:rsidR="00AD139F" w:rsidRDefault="007B60B8" w:rsidP="004C0206">
      <w:pPr>
        <w:pStyle w:val="a0"/>
        <w:spacing w:before="156" w:line="460" w:lineRule="exact"/>
        <w:ind w:firstLine="70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三、严格保守秘密，不泄露应当保密的与采购活动有关的信息资料；不接受贿赂或者获取其他不正当利益；</w:t>
      </w:r>
    </w:p>
    <w:p w:rsidR="00AD139F" w:rsidRDefault="007B60B8" w:rsidP="004C0206">
      <w:pPr>
        <w:pStyle w:val="a0"/>
        <w:spacing w:before="156" w:line="460" w:lineRule="exact"/>
        <w:ind w:firstLine="70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四、依法、及时、准确、完整公开政府采购信息；</w:t>
      </w:r>
    </w:p>
    <w:p w:rsidR="00AD139F" w:rsidRDefault="007B60B8" w:rsidP="004C0206">
      <w:pPr>
        <w:pStyle w:val="a0"/>
        <w:spacing w:before="156" w:line="460" w:lineRule="exact"/>
        <w:ind w:firstLine="70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五、严格按照采购文件确定的事项签订采购合同，</w:t>
      </w:r>
      <w:proofErr w:type="gramStart"/>
      <w:r>
        <w:rPr>
          <w:rFonts w:ascii="仿宋_GB2312" w:eastAsia="仿宋_GB2312" w:cs="Times New Roman" w:hint="eastAsia"/>
          <w:sz w:val="28"/>
          <w:szCs w:val="28"/>
        </w:rPr>
        <w:t>不</w:t>
      </w:r>
      <w:proofErr w:type="gramEnd"/>
      <w:r>
        <w:rPr>
          <w:rFonts w:ascii="仿宋_GB2312" w:eastAsia="仿宋_GB2312" w:cs="Times New Roman" w:hint="eastAsia"/>
          <w:sz w:val="28"/>
          <w:szCs w:val="28"/>
        </w:rPr>
        <w:t>擅自变更、中止、终止政府采购合同；</w:t>
      </w:r>
    </w:p>
    <w:p w:rsidR="00AD139F" w:rsidRDefault="007B60B8" w:rsidP="004C0206">
      <w:pPr>
        <w:pStyle w:val="a0"/>
        <w:spacing w:before="156" w:line="460" w:lineRule="exact"/>
        <w:ind w:firstLine="70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六、严格按照采购合同开展履约验收，及时支付采购资金；</w:t>
      </w:r>
    </w:p>
    <w:p w:rsidR="00AD139F" w:rsidRDefault="007B60B8" w:rsidP="004C0206">
      <w:pPr>
        <w:pStyle w:val="a0"/>
        <w:spacing w:before="156" w:line="460" w:lineRule="exact"/>
        <w:ind w:firstLine="70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七、严格按照《政府采购质疑和投诉办法》</w:t>
      </w:r>
      <w:r>
        <w:rPr>
          <w:rFonts w:ascii="仿宋_GB2312" w:eastAsia="仿宋_GB2312" w:cs="Times New Roman" w:hint="eastAsia"/>
          <w:sz w:val="28"/>
          <w:szCs w:val="28"/>
        </w:rPr>
        <w:t>(</w:t>
      </w:r>
      <w:r>
        <w:rPr>
          <w:rFonts w:ascii="仿宋_GB2312" w:eastAsia="仿宋_GB2312" w:cs="Times New Roman" w:hint="eastAsia"/>
          <w:sz w:val="28"/>
          <w:szCs w:val="28"/>
        </w:rPr>
        <w:t>财政部第</w:t>
      </w:r>
      <w:r>
        <w:rPr>
          <w:rFonts w:ascii="仿宋_GB2312" w:eastAsia="仿宋_GB2312" w:cs="Times New Roman" w:hint="eastAsia"/>
          <w:sz w:val="28"/>
          <w:szCs w:val="28"/>
        </w:rPr>
        <w:t>94</w:t>
      </w:r>
      <w:r>
        <w:rPr>
          <w:rFonts w:ascii="仿宋_GB2312" w:eastAsia="仿宋_GB2312" w:cs="Times New Roman" w:hint="eastAsia"/>
          <w:sz w:val="28"/>
          <w:szCs w:val="28"/>
        </w:rPr>
        <w:t>号令</w:t>
      </w:r>
      <w:r>
        <w:rPr>
          <w:rFonts w:ascii="仿宋_GB2312" w:eastAsia="仿宋_GB2312" w:cs="Times New Roman" w:hint="eastAsia"/>
          <w:sz w:val="28"/>
          <w:szCs w:val="28"/>
        </w:rPr>
        <w:t>)</w:t>
      </w:r>
      <w:r>
        <w:rPr>
          <w:rFonts w:ascii="仿宋_GB2312" w:eastAsia="仿宋_GB2312" w:cs="Times New Roman" w:hint="eastAsia"/>
          <w:sz w:val="28"/>
          <w:szCs w:val="28"/>
        </w:rPr>
        <w:t>答复供应商质疑，积极配合财政部门处理投诉等事项；</w:t>
      </w:r>
    </w:p>
    <w:p w:rsidR="00AD139F" w:rsidRDefault="007B60B8" w:rsidP="004C0206">
      <w:pPr>
        <w:pStyle w:val="a0"/>
        <w:spacing w:before="156" w:line="460" w:lineRule="exact"/>
        <w:ind w:firstLine="70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八、遵守《中华人民共和国政府采购法》等国家法律、法规，自觉接受政府、社会公众、新闻舆论等监督；</w:t>
      </w:r>
    </w:p>
    <w:p w:rsidR="00AD139F" w:rsidRDefault="007B60B8" w:rsidP="004C0206">
      <w:pPr>
        <w:pStyle w:val="a0"/>
        <w:spacing w:before="156" w:line="460" w:lineRule="exact"/>
        <w:ind w:firstLine="70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本单位若违背承诺约定，经查实，</w:t>
      </w:r>
      <w:r>
        <w:rPr>
          <w:rFonts w:ascii="仿宋_GB2312" w:eastAsia="仿宋_GB2312" w:cs="Times New Roman" w:hint="eastAsia"/>
          <w:sz w:val="28"/>
          <w:szCs w:val="28"/>
        </w:rPr>
        <w:t>依法承担相应的法律责任。接受信用管理部门政务诚信网站严重失信行为的“黑名单”公示。</w:t>
      </w:r>
    </w:p>
    <w:p w:rsidR="00AD139F" w:rsidRDefault="00AD139F" w:rsidP="004C0206">
      <w:pPr>
        <w:pStyle w:val="a0"/>
        <w:spacing w:before="156" w:line="460" w:lineRule="exact"/>
        <w:ind w:firstLine="700"/>
        <w:rPr>
          <w:rFonts w:ascii="仿宋_GB2312" w:eastAsia="仿宋_GB2312" w:cs="Times New Roman"/>
          <w:sz w:val="28"/>
          <w:szCs w:val="28"/>
        </w:rPr>
      </w:pPr>
    </w:p>
    <w:p w:rsidR="00AD139F" w:rsidRDefault="007B60B8">
      <w:pPr>
        <w:pStyle w:val="a5"/>
        <w:spacing w:line="460" w:lineRule="exact"/>
        <w:ind w:firstLineChars="1650" w:firstLine="4620"/>
        <w:jc w:val="both"/>
        <w:rPr>
          <w:rFonts w:ascii="仿宋_GB2312" w:eastAsia="仿宋_GB2312" w:hAnsi="Times New Roman" w:cs="Times New Roman"/>
          <w:kern w:val="2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2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 w:hint="eastAsia"/>
          <w:kern w:val="2"/>
          <w:sz w:val="28"/>
          <w:szCs w:val="28"/>
        </w:rPr>
        <w:t>采购单位（盖章）</w:t>
      </w:r>
    </w:p>
    <w:p w:rsidR="00AD139F" w:rsidRDefault="007B60B8" w:rsidP="004C0206">
      <w:pPr>
        <w:pStyle w:val="a5"/>
        <w:spacing w:line="460" w:lineRule="exact"/>
        <w:ind w:firstLineChars="1621" w:firstLine="4539"/>
        <w:jc w:val="both"/>
        <w:rPr>
          <w:rFonts w:ascii="仿宋_GB2312" w:eastAsia="仿宋_GB2312" w:hAnsi="Times New Roman" w:cs="Times New Roman"/>
          <w:kern w:val="2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2"/>
          <w:sz w:val="28"/>
          <w:szCs w:val="28"/>
        </w:rPr>
        <w:t xml:space="preserve">   2021 </w:t>
      </w:r>
      <w:r>
        <w:rPr>
          <w:rFonts w:ascii="仿宋_GB2312" w:eastAsia="仿宋_GB2312" w:hAnsi="Times New Roman" w:cs="Times New Roman" w:hint="eastAsia"/>
          <w:kern w:val="2"/>
          <w:sz w:val="28"/>
          <w:szCs w:val="28"/>
        </w:rPr>
        <w:t>年</w:t>
      </w:r>
      <w:r>
        <w:rPr>
          <w:rFonts w:ascii="仿宋_GB2312" w:eastAsia="仿宋_GB2312" w:hAnsi="Times New Roman" w:cs="Times New Roman" w:hint="eastAsia"/>
          <w:kern w:val="2"/>
          <w:sz w:val="28"/>
          <w:szCs w:val="28"/>
        </w:rPr>
        <w:t xml:space="preserve"> 9</w:t>
      </w:r>
      <w:r>
        <w:rPr>
          <w:rFonts w:ascii="仿宋_GB2312" w:eastAsia="仿宋_GB2312" w:hAnsi="Times New Roman" w:cs="Times New Roman" w:hint="eastAsia"/>
          <w:kern w:val="2"/>
          <w:sz w:val="28"/>
          <w:szCs w:val="28"/>
        </w:rPr>
        <w:t>月</w:t>
      </w:r>
      <w:r>
        <w:rPr>
          <w:rFonts w:ascii="仿宋_GB2312" w:eastAsia="仿宋_GB2312" w:hAnsi="Times New Roman" w:cs="Times New Roman" w:hint="eastAsia"/>
          <w:kern w:val="2"/>
          <w:sz w:val="28"/>
          <w:szCs w:val="28"/>
        </w:rPr>
        <w:t>28</w:t>
      </w:r>
      <w:r>
        <w:rPr>
          <w:rFonts w:ascii="仿宋_GB2312" w:eastAsia="仿宋_GB2312" w:hAnsi="Times New Roman" w:cs="Times New Roman" w:hint="eastAsia"/>
          <w:kern w:val="2"/>
          <w:sz w:val="28"/>
          <w:szCs w:val="28"/>
        </w:rPr>
        <w:t>日</w:t>
      </w:r>
    </w:p>
    <w:p w:rsidR="00AD139F" w:rsidRDefault="004C0206" w:rsidP="004C0206">
      <w:pPr>
        <w:pStyle w:val="a0"/>
        <w:spacing w:before="156" w:line="500" w:lineRule="exact"/>
        <w:ind w:firstLine="600"/>
        <w:rPr>
          <w:rFonts w:cs="Times New Roman"/>
        </w:rPr>
      </w:pPr>
      <w:bookmarkStart w:id="0" w:name="_GoBack"/>
      <w:r>
        <w:rPr>
          <w:rFonts w:cs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-71901</wp:posOffset>
            </wp:positionH>
            <wp:positionV relativeFrom="paragraph">
              <wp:posOffset>24374</wp:posOffset>
            </wp:positionV>
            <wp:extent cx="5274000" cy="7034400"/>
            <wp:effectExtent l="0" t="0" r="317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4542d7e72de794af0c6c10f41b7b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70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D139F" w:rsidRDefault="00AD139F" w:rsidP="004C0206">
      <w:pPr>
        <w:pStyle w:val="a0"/>
        <w:spacing w:before="156" w:line="500" w:lineRule="exact"/>
        <w:ind w:firstLine="600"/>
        <w:rPr>
          <w:rFonts w:cs="Times New Roman"/>
        </w:rPr>
      </w:pPr>
    </w:p>
    <w:p w:rsidR="00AD139F" w:rsidRDefault="00AD139F" w:rsidP="004C0206">
      <w:pPr>
        <w:pStyle w:val="a0"/>
        <w:spacing w:before="156" w:line="500" w:lineRule="exact"/>
        <w:ind w:firstLine="600"/>
        <w:rPr>
          <w:rFonts w:cs="Times New Roman"/>
        </w:rPr>
      </w:pPr>
    </w:p>
    <w:p w:rsidR="00AD139F" w:rsidRDefault="00AD139F">
      <w:pPr>
        <w:spacing w:line="500" w:lineRule="exact"/>
      </w:pPr>
    </w:p>
    <w:sectPr w:rsidR="00AD1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B8" w:rsidRDefault="007B60B8" w:rsidP="004C0206">
      <w:r>
        <w:separator/>
      </w:r>
    </w:p>
  </w:endnote>
  <w:endnote w:type="continuationSeparator" w:id="0">
    <w:p w:rsidR="007B60B8" w:rsidRDefault="007B60B8" w:rsidP="004C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B8" w:rsidRDefault="007B60B8" w:rsidP="004C0206">
      <w:r>
        <w:separator/>
      </w:r>
    </w:p>
  </w:footnote>
  <w:footnote w:type="continuationSeparator" w:id="0">
    <w:p w:rsidR="007B60B8" w:rsidRDefault="007B60B8" w:rsidP="004C0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03EDC"/>
    <w:multiLevelType w:val="singleLevel"/>
    <w:tmpl w:val="65A03ED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9F"/>
    <w:rsid w:val="004C0206"/>
    <w:rsid w:val="007B60B8"/>
    <w:rsid w:val="00AD139F"/>
    <w:rsid w:val="07422AF7"/>
    <w:rsid w:val="45803049"/>
    <w:rsid w:val="5AE8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Body Text First Indent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楷体_GB2312" w:hAnsi="Times New Roman" w:cs="Times New Roman"/>
      <w:kern w:val="2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qFormat/>
    <w:pPr>
      <w:tabs>
        <w:tab w:val="left" w:pos="420"/>
      </w:tabs>
      <w:spacing w:beforeLines="50" w:after="120" w:line="300" w:lineRule="auto"/>
      <w:ind w:firstLineChars="250" w:firstLine="420"/>
    </w:pPr>
    <w:rPr>
      <w:sz w:val="24"/>
      <w:szCs w:val="24"/>
    </w:rPr>
  </w:style>
  <w:style w:type="paragraph" w:styleId="a4">
    <w:name w:val="Body Text"/>
    <w:basedOn w:val="a"/>
    <w:uiPriority w:val="99"/>
    <w:qFormat/>
    <w:pPr>
      <w:spacing w:line="400" w:lineRule="exact"/>
    </w:pPr>
    <w:rPr>
      <w:rFonts w:ascii="楷体_GB2312" w:cs="楷体_GB2312"/>
      <w:sz w:val="28"/>
      <w:szCs w:val="28"/>
    </w:rPr>
  </w:style>
  <w:style w:type="paragraph" w:styleId="a5">
    <w:name w:val="No Spacing"/>
    <w:uiPriority w:val="1"/>
    <w:qFormat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paragraph" w:styleId="a6">
    <w:name w:val="header"/>
    <w:basedOn w:val="a"/>
    <w:link w:val="Char"/>
    <w:rsid w:val="004C0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4C0206"/>
    <w:rPr>
      <w:rFonts w:ascii="Times New Roman" w:eastAsia="楷体_GB2312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4C0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4C0206"/>
    <w:rPr>
      <w:rFonts w:ascii="Times New Roman" w:eastAsia="楷体_GB2312" w:hAnsi="Times New Roman" w:cs="Times New Roman"/>
      <w:kern w:val="2"/>
      <w:sz w:val="18"/>
      <w:szCs w:val="18"/>
    </w:rPr>
  </w:style>
  <w:style w:type="paragraph" w:styleId="a8">
    <w:name w:val="Balloon Text"/>
    <w:basedOn w:val="a"/>
    <w:link w:val="Char1"/>
    <w:rsid w:val="004C0206"/>
    <w:rPr>
      <w:sz w:val="18"/>
      <w:szCs w:val="18"/>
    </w:rPr>
  </w:style>
  <w:style w:type="character" w:customStyle="1" w:styleId="Char1">
    <w:name w:val="批注框文本 Char"/>
    <w:basedOn w:val="a1"/>
    <w:link w:val="a8"/>
    <w:rsid w:val="004C0206"/>
    <w:rPr>
      <w:rFonts w:ascii="Times New Roman" w:eastAsia="楷体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Body Text First Indent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楷体_GB2312" w:hAnsi="Times New Roman" w:cs="Times New Roman"/>
      <w:kern w:val="2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qFormat/>
    <w:pPr>
      <w:tabs>
        <w:tab w:val="left" w:pos="420"/>
      </w:tabs>
      <w:spacing w:beforeLines="50" w:after="120" w:line="300" w:lineRule="auto"/>
      <w:ind w:firstLineChars="250" w:firstLine="420"/>
    </w:pPr>
    <w:rPr>
      <w:sz w:val="24"/>
      <w:szCs w:val="24"/>
    </w:rPr>
  </w:style>
  <w:style w:type="paragraph" w:styleId="a4">
    <w:name w:val="Body Text"/>
    <w:basedOn w:val="a"/>
    <w:uiPriority w:val="99"/>
    <w:qFormat/>
    <w:pPr>
      <w:spacing w:line="400" w:lineRule="exact"/>
    </w:pPr>
    <w:rPr>
      <w:rFonts w:ascii="楷体_GB2312" w:cs="楷体_GB2312"/>
      <w:sz w:val="28"/>
      <w:szCs w:val="28"/>
    </w:rPr>
  </w:style>
  <w:style w:type="paragraph" w:styleId="a5">
    <w:name w:val="No Spacing"/>
    <w:uiPriority w:val="1"/>
    <w:qFormat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paragraph" w:styleId="a6">
    <w:name w:val="header"/>
    <w:basedOn w:val="a"/>
    <w:link w:val="Char"/>
    <w:rsid w:val="004C0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4C0206"/>
    <w:rPr>
      <w:rFonts w:ascii="Times New Roman" w:eastAsia="楷体_GB2312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4C0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4C0206"/>
    <w:rPr>
      <w:rFonts w:ascii="Times New Roman" w:eastAsia="楷体_GB2312" w:hAnsi="Times New Roman" w:cs="Times New Roman"/>
      <w:kern w:val="2"/>
      <w:sz w:val="18"/>
      <w:szCs w:val="18"/>
    </w:rPr>
  </w:style>
  <w:style w:type="paragraph" w:styleId="a8">
    <w:name w:val="Balloon Text"/>
    <w:basedOn w:val="a"/>
    <w:link w:val="Char1"/>
    <w:rsid w:val="004C0206"/>
    <w:rPr>
      <w:sz w:val="18"/>
      <w:szCs w:val="18"/>
    </w:rPr>
  </w:style>
  <w:style w:type="character" w:customStyle="1" w:styleId="Char1">
    <w:name w:val="批注框文本 Char"/>
    <w:basedOn w:val="a1"/>
    <w:link w:val="a8"/>
    <w:rsid w:val="004C0206"/>
    <w:rPr>
      <w:rFonts w:ascii="Times New Roman" w:eastAsia="楷体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程瑞兵</cp:lastModifiedBy>
  <cp:revision>2</cp:revision>
  <cp:lastPrinted>2021-09-28T05:56:00Z</cp:lastPrinted>
  <dcterms:created xsi:type="dcterms:W3CDTF">2021-09-26T08:14:00Z</dcterms:created>
  <dcterms:modified xsi:type="dcterms:W3CDTF">2021-09-29T07:29:00Z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66E3C0E4C35F4AA3B433516C479D8198</vt:lpwstr>
  </property>
</Properties>
</file>